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69A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بیماری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چشمم ز گریه، حسرتِ دریاست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قلبم به سینه گرم واویلاست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بی مادری سخت است سنگین است آری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مادر كه باشد زندگی زیباست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هر چند از كوچه به من چیزی نگفتی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این چشم های بسته خود گویاست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یعنی كه دستی بر رخت كرده جسارت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آثار سیلی بر رخت پیداست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این كه نهاده سر به زانوی غریبی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می گرید اما بی صدا باباست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از گریه چشمان حسینت ارغوانی ست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یك كربلا غم در دلش پیداست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 </w:t>
      </w:r>
      <w:r w:rsidRPr="003D69A5">
        <w:rPr>
          <w:rFonts w:ascii="Tahoma" w:eastAsia="Times New Roman" w:hAnsi="Tahoma" w:cs="Tahoma" w:hint="cs"/>
          <w:sz w:val="20"/>
          <w:szCs w:val="20"/>
          <w:rtl/>
        </w:rPr>
        <w:t>تا فرصتی باقی ست چون گل در برش گیر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چون مهلت ما تا همین فرداست مادر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تابوت و لبخندت برایم كرده روشن</w:t>
      </w:r>
    </w:p>
    <w:p w:rsidR="003D69A5" w:rsidRPr="003D69A5" w:rsidRDefault="003D69A5" w:rsidP="003D69A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9A5">
        <w:rPr>
          <w:rFonts w:ascii="Tahoma" w:eastAsia="Times New Roman" w:hAnsi="Tahoma" w:cs="Tahoma"/>
          <w:sz w:val="20"/>
          <w:szCs w:val="20"/>
          <w:rtl/>
        </w:rPr>
        <w:t>فردا اجل در غم سرای ماست مادر</w:t>
      </w:r>
    </w:p>
    <w:p w:rsidR="003D69A5" w:rsidRDefault="003D69A5" w:rsidP="003D69A5">
      <w:pPr>
        <w:rPr>
          <w:rFonts w:hint="cs"/>
        </w:rPr>
      </w:pPr>
    </w:p>
    <w:p w:rsidR="00FC63C8" w:rsidRPr="003D69A5" w:rsidRDefault="00FC63C8" w:rsidP="003D69A5"/>
    <w:sectPr w:rsidR="00FC63C8" w:rsidRPr="003D69A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D69A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69A5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13505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9A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>Novin Pendar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2013-11-23T18:41:00Z</dcterms:created>
  <dcterms:modified xsi:type="dcterms:W3CDTF">2013-11-23T18:41:00Z</dcterms:modified>
</cp:coreProperties>
</file>